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D054" w14:textId="77777777" w:rsidR="006772DC" w:rsidRDefault="007E647C" w:rsidP="006772DC">
      <w:pPr>
        <w:sectPr w:rsidR="006772DC" w:rsidSect="00D944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AF98E8" wp14:editId="2089C8EF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B0871" w14:textId="6E59D196" w:rsidR="008E4821" w:rsidRPr="008E4821" w:rsidRDefault="009703E1" w:rsidP="00867698">
      <w:pPr>
        <w:pStyle w:val="Adressaat"/>
      </w:pPr>
      <w:r>
        <w:t>Päästeamet</w:t>
      </w:r>
    </w:p>
    <w:p w14:paraId="19FFB8C3" w14:textId="50C22158" w:rsidR="008E4821" w:rsidRPr="008E4821" w:rsidRDefault="009703E1" w:rsidP="00D579D4">
      <w:pPr>
        <w:pStyle w:val="Tekst0"/>
        <w:tabs>
          <w:tab w:val="left" w:pos="5387"/>
        </w:tabs>
      </w:pPr>
      <w:r>
        <w:t>Põhja Päästekeskuse ohutusjärelevalve büroo</w:t>
      </w:r>
    </w:p>
    <w:p w14:paraId="025FBEED" w14:textId="5DC70C52" w:rsidR="008E4821" w:rsidRDefault="00A604F3" w:rsidP="00867698">
      <w:pPr>
        <w:pStyle w:val="Aadress"/>
      </w:pPr>
      <w:hyperlink r:id="rId15" w:history="1">
        <w:r w:rsidRPr="00337462">
          <w:rPr>
            <w:rStyle w:val="Hperlink"/>
          </w:rPr>
          <w:t>pohja@resque.ee</w:t>
        </w:r>
      </w:hyperlink>
      <w:r>
        <w:t xml:space="preserve"> </w:t>
      </w:r>
      <w:r w:rsidR="008E4821">
        <w:tab/>
        <w:t xml:space="preserve">Meie </w:t>
      </w:r>
      <w:r w:rsidR="00B36508">
        <w:t>23.05.2024</w:t>
      </w:r>
      <w:r w:rsidR="008E4821">
        <w:t xml:space="preserve"> nr </w:t>
      </w:r>
      <w:r w:rsidR="00B36508">
        <w:t>10-10/</w:t>
      </w:r>
      <w:r w:rsidR="00BF0CF3">
        <w:t>2458</w:t>
      </w:r>
    </w:p>
    <w:p w14:paraId="7096B558" w14:textId="102C41E2" w:rsidR="008E4821" w:rsidRPr="007F0CF5" w:rsidRDefault="00A36D8F" w:rsidP="00A94D38">
      <w:pPr>
        <w:pStyle w:val="Kirjapealkiri"/>
        <w:spacing w:before="720" w:after="480"/>
      </w:pPr>
      <w:r>
        <w:t>Viimsi vald, Viimsi alevik, Tulbi tee 4</w:t>
      </w:r>
      <w:r w:rsidR="006722A6">
        <w:t xml:space="preserve"> kinnistu detailplaneeringu kooskõlastamiseks esitamine</w:t>
      </w:r>
    </w:p>
    <w:p w14:paraId="6015125B" w14:textId="77777777" w:rsidR="00E878F1" w:rsidRDefault="00791726" w:rsidP="00E878F1">
      <w:pPr>
        <w:rPr>
          <w:kern w:val="0"/>
          <w:szCs w:val="20"/>
        </w:rPr>
      </w:pPr>
      <w:r w:rsidRPr="00791726">
        <w:rPr>
          <w:kern w:val="0"/>
          <w:szCs w:val="20"/>
        </w:rPr>
        <w:t>Vabariigi Valitsuse 17.12.2015 määruse nr 133 „Planeeringute koostamisel koostöö tegemise kord ja planeeringute kooskõlastamise alused“ § 3 p 10 alusel esitame Teile kooskõlastamiseks üldplaneeringu</w:t>
      </w:r>
      <w:r>
        <w:rPr>
          <w:kern w:val="0"/>
          <w:szCs w:val="20"/>
        </w:rPr>
        <w:t xml:space="preserve"> kohase</w:t>
      </w:r>
      <w:r w:rsidRPr="00791726">
        <w:rPr>
          <w:kern w:val="0"/>
          <w:szCs w:val="20"/>
        </w:rPr>
        <w:t xml:space="preserve"> Viimsi vald, Viimsi alevik, Tulbi tee 4 kinnistu detailplaneeringu</w:t>
      </w:r>
      <w:r>
        <w:rPr>
          <w:kern w:val="0"/>
          <w:szCs w:val="20"/>
        </w:rPr>
        <w:t>.</w:t>
      </w:r>
    </w:p>
    <w:p w14:paraId="45EF3B09" w14:textId="09A0276C" w:rsidR="008E4821" w:rsidRDefault="00E878F1" w:rsidP="00E878F1">
      <w:pPr>
        <w:spacing w:before="120"/>
      </w:pPr>
      <w:r w:rsidRPr="00E878F1">
        <w:t>Detailplaneeringu koostamise eesmärk on Tulbi tee 4 (89001:001:1825) kinnistu piiride muutmine, ühe äri- ja tootmismaa ja ühe transpordimaa sihtotstarbega krundi moodustamine ning ehitusõiguse määramine uuele tootmis- ja ärihoonestusele, täpsemalt kauplus-ladu ja kontor-ladu (</w:t>
      </w:r>
      <w:proofErr w:type="spellStart"/>
      <w:r w:rsidRPr="00E878F1">
        <w:t>stock-office</w:t>
      </w:r>
      <w:proofErr w:type="spellEnd"/>
      <w:r w:rsidRPr="00E878F1">
        <w:t xml:space="preserve"> tüüpi lahendus).</w:t>
      </w:r>
      <w:r w:rsidR="000F0695">
        <w:t xml:space="preserve"> </w:t>
      </w:r>
    </w:p>
    <w:p w14:paraId="69BAD8EC" w14:textId="11AF2BD9" w:rsidR="000F661C" w:rsidRDefault="000F661C" w:rsidP="00E878F1">
      <w:pPr>
        <w:spacing w:before="120"/>
      </w:pPr>
      <w:r>
        <w:t xml:space="preserve">Tuleohutuse nõudeid käsitleb </w:t>
      </w:r>
      <w:r w:rsidR="000F169E">
        <w:t xml:space="preserve">seletuskirja </w:t>
      </w:r>
      <w:r>
        <w:t>peatükk</w:t>
      </w:r>
      <w:r w:rsidR="000F169E">
        <w:t xml:space="preserve"> 5.8 lk 6.</w:t>
      </w:r>
    </w:p>
    <w:p w14:paraId="24D8CBE8" w14:textId="1D2FFD23" w:rsidR="00EF1B74" w:rsidRDefault="00EF1B74" w:rsidP="00E878F1">
      <w:pPr>
        <w:spacing w:before="120"/>
      </w:pPr>
      <w:r>
        <w:t xml:space="preserve">Palume Teid kooskõlastada detailplaneeringu tuleohutuse osa. </w:t>
      </w:r>
      <w:r w:rsidRPr="00D032CB">
        <w:t>Detailplaneering (seletuskiri</w:t>
      </w:r>
      <w:r w:rsidR="00471D07">
        <w:t xml:space="preserve"> ja joonised</w:t>
      </w:r>
      <w:r w:rsidRPr="00D032CB">
        <w:t>) on kättesaadav aadressilt:</w:t>
      </w:r>
    </w:p>
    <w:p w14:paraId="46D17B38" w14:textId="78E9FD77" w:rsidR="003337C3" w:rsidRDefault="003337C3" w:rsidP="00E878F1">
      <w:pPr>
        <w:spacing w:before="120"/>
      </w:pPr>
      <w:hyperlink r:id="rId16" w:history="1">
        <w:r>
          <w:rPr>
            <w:rStyle w:val="Hperlink"/>
          </w:rPr>
          <w:t>Tulbi tee 4 DP 23.05.2024</w:t>
        </w:r>
      </w:hyperlink>
    </w:p>
    <w:p w14:paraId="5752106C" w14:textId="77777777" w:rsidR="0033730B" w:rsidRDefault="0033730B" w:rsidP="00E878F1">
      <w:pPr>
        <w:spacing w:before="120"/>
      </w:pPr>
    </w:p>
    <w:p w14:paraId="05B8912E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60EE4BB1" wp14:editId="30DAC17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779F4" w14:textId="70F08582" w:rsidR="008E4821" w:rsidRPr="00080B5C" w:rsidRDefault="00B2619D" w:rsidP="008E4821">
                            <w:pPr>
                              <w:pStyle w:val="Kehatekst"/>
                              <w:spacing w:after="0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Piret Kõo</w:t>
                            </w:r>
                          </w:p>
                          <w:p w14:paraId="34EE4B2D" w14:textId="31B78881" w:rsidR="008E4821" w:rsidRDefault="00B2619D" w:rsidP="008E4821">
                            <w:pPr>
                              <w:pStyle w:val="Kehatekst"/>
                              <w:spacing w:after="0"/>
                            </w:pPr>
                            <w:r>
                              <w:t xml:space="preserve">6028881 </w:t>
                            </w:r>
                            <w:hyperlink r:id="rId17" w:history="1">
                              <w:r w:rsidRPr="00337462">
                                <w:rPr>
                                  <w:rStyle w:val="Hperlink"/>
                                </w:rPr>
                                <w:t>piret.koo@viimsivv.ee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4BB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165779F4" w14:textId="70F08582" w:rsidR="008E4821" w:rsidRPr="00080B5C" w:rsidRDefault="00B2619D" w:rsidP="008E4821">
                      <w:pPr>
                        <w:pStyle w:val="Kehatekst"/>
                        <w:spacing w:after="0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Piret Kõo</w:t>
                      </w:r>
                    </w:p>
                    <w:p w14:paraId="34EE4B2D" w14:textId="31B78881" w:rsidR="008E4821" w:rsidRDefault="00B2619D" w:rsidP="008E4821">
                      <w:pPr>
                        <w:pStyle w:val="Kehatekst"/>
                        <w:spacing w:after="0"/>
                      </w:pPr>
                      <w:r>
                        <w:t xml:space="preserve">6028881 </w:t>
                      </w:r>
                      <w:hyperlink r:id="rId18" w:history="1">
                        <w:r w:rsidRPr="00337462">
                          <w:rPr>
                            <w:rStyle w:val="Hperlink"/>
                          </w:rPr>
                          <w:t>piret.koo@viimsivv.ee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14A63B13" w14:textId="0E17A278" w:rsidR="008E4821" w:rsidRDefault="00B2619D" w:rsidP="00A75878">
      <w:r>
        <w:t>Merje Muiso</w:t>
      </w:r>
    </w:p>
    <w:p w14:paraId="48350591" w14:textId="3AA8121D" w:rsidR="008E4821" w:rsidRDefault="00BF0CF3" w:rsidP="008E4821">
      <w:pPr>
        <w:pStyle w:val="Ametinimetus"/>
      </w:pPr>
      <w:r>
        <w:t>p</w:t>
      </w:r>
      <w:r w:rsidR="00B2619D">
        <w:t>laneeringute osakonna juhataja</w:t>
      </w:r>
    </w:p>
    <w:p w14:paraId="2CCBCA2A" w14:textId="77777777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ab/>
      </w:r>
    </w:p>
    <w:p w14:paraId="21178813" w14:textId="77777777" w:rsidR="008E4821" w:rsidRPr="00DE0915" w:rsidRDefault="008E4821" w:rsidP="008E4821">
      <w:pPr>
        <w:pStyle w:val="Lisamrge"/>
      </w:pPr>
    </w:p>
    <w:p w14:paraId="12457516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0DA979BA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8432B1">
      <w:headerReference w:type="default" r:id="rId19"/>
      <w:footerReference w:type="default" r:id="rId20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9981" w14:textId="77777777" w:rsidR="00514770" w:rsidRDefault="00514770" w:rsidP="009E2EAA">
      <w:pPr>
        <w:spacing w:line="240" w:lineRule="auto"/>
      </w:pPr>
      <w:r>
        <w:separator/>
      </w:r>
    </w:p>
  </w:endnote>
  <w:endnote w:type="continuationSeparator" w:id="0">
    <w:p w14:paraId="63893957" w14:textId="77777777" w:rsidR="00514770" w:rsidRDefault="00514770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B6D3" w14:textId="77777777" w:rsidR="004446E6" w:rsidRDefault="004446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57D6" w14:textId="77777777" w:rsidR="004446E6" w:rsidRDefault="004446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D8F8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6E249CD" wp14:editId="12362C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C64E0" wp14:editId="4A96CD86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54A0E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6FF6C21E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6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12054A0E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6FF6C21E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2D27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8610" w14:textId="77777777" w:rsidR="00514770" w:rsidRDefault="00514770" w:rsidP="009E2EAA">
      <w:pPr>
        <w:spacing w:line="240" w:lineRule="auto"/>
      </w:pPr>
      <w:r>
        <w:separator/>
      </w:r>
    </w:p>
  </w:footnote>
  <w:footnote w:type="continuationSeparator" w:id="0">
    <w:p w14:paraId="2B190617" w14:textId="77777777" w:rsidR="00514770" w:rsidRDefault="00514770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095C" w14:textId="77777777" w:rsidR="004446E6" w:rsidRDefault="004446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723983"/>
      <w:docPartObj>
        <w:docPartGallery w:val="Page Numbers (Top of Page)"/>
        <w:docPartUnique/>
      </w:docPartObj>
    </w:sdtPr>
    <w:sdtEndPr/>
    <w:sdtContent>
      <w:p w14:paraId="2960E7E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A448" w14:textId="77777777" w:rsidR="004446E6" w:rsidRDefault="004446E6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367792"/>
      <w:docPartObj>
        <w:docPartGallery w:val="Page Numbers (Top of Page)"/>
        <w:docPartUnique/>
      </w:docPartObj>
    </w:sdtPr>
    <w:sdtEndPr/>
    <w:sdtContent>
      <w:p w14:paraId="5A6697D9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70"/>
    <w:rsid w:val="0000292A"/>
    <w:rsid w:val="00012188"/>
    <w:rsid w:val="0003607C"/>
    <w:rsid w:val="000467FD"/>
    <w:rsid w:val="00080B5C"/>
    <w:rsid w:val="00091403"/>
    <w:rsid w:val="000E7AC5"/>
    <w:rsid w:val="000F0695"/>
    <w:rsid w:val="000F169E"/>
    <w:rsid w:val="000F661C"/>
    <w:rsid w:val="001002A1"/>
    <w:rsid w:val="00103031"/>
    <w:rsid w:val="00113329"/>
    <w:rsid w:val="001214EB"/>
    <w:rsid w:val="001251E9"/>
    <w:rsid w:val="00145D20"/>
    <w:rsid w:val="00171374"/>
    <w:rsid w:val="0019502D"/>
    <w:rsid w:val="001C183F"/>
    <w:rsid w:val="001C2DBD"/>
    <w:rsid w:val="0020249B"/>
    <w:rsid w:val="0020308B"/>
    <w:rsid w:val="00204195"/>
    <w:rsid w:val="0021188A"/>
    <w:rsid w:val="002B6EAF"/>
    <w:rsid w:val="002F46CF"/>
    <w:rsid w:val="003303DA"/>
    <w:rsid w:val="003337C3"/>
    <w:rsid w:val="0033730B"/>
    <w:rsid w:val="00365BB8"/>
    <w:rsid w:val="00384F8E"/>
    <w:rsid w:val="00397D4F"/>
    <w:rsid w:val="003C06BB"/>
    <w:rsid w:val="003C5A39"/>
    <w:rsid w:val="003D6556"/>
    <w:rsid w:val="003E5BB4"/>
    <w:rsid w:val="0041162D"/>
    <w:rsid w:val="00421F6C"/>
    <w:rsid w:val="004433BE"/>
    <w:rsid w:val="004446E6"/>
    <w:rsid w:val="00456B17"/>
    <w:rsid w:val="00463120"/>
    <w:rsid w:val="00471D07"/>
    <w:rsid w:val="004758C5"/>
    <w:rsid w:val="004940B9"/>
    <w:rsid w:val="004A7CFB"/>
    <w:rsid w:val="004B3DE0"/>
    <w:rsid w:val="004B4F8B"/>
    <w:rsid w:val="004F3C67"/>
    <w:rsid w:val="00514770"/>
    <w:rsid w:val="00544349"/>
    <w:rsid w:val="005526B8"/>
    <w:rsid w:val="00554A4D"/>
    <w:rsid w:val="00581A06"/>
    <w:rsid w:val="00584476"/>
    <w:rsid w:val="005A45AF"/>
    <w:rsid w:val="005E32F0"/>
    <w:rsid w:val="005E558B"/>
    <w:rsid w:val="00610036"/>
    <w:rsid w:val="006160E5"/>
    <w:rsid w:val="00636749"/>
    <w:rsid w:val="00645074"/>
    <w:rsid w:val="006554E2"/>
    <w:rsid w:val="006722A6"/>
    <w:rsid w:val="006772DC"/>
    <w:rsid w:val="006D7E13"/>
    <w:rsid w:val="006F795B"/>
    <w:rsid w:val="00713B44"/>
    <w:rsid w:val="00760C70"/>
    <w:rsid w:val="00767C91"/>
    <w:rsid w:val="00773A3A"/>
    <w:rsid w:val="007862D5"/>
    <w:rsid w:val="00791726"/>
    <w:rsid w:val="007A3545"/>
    <w:rsid w:val="007D09D9"/>
    <w:rsid w:val="007E647C"/>
    <w:rsid w:val="00805C22"/>
    <w:rsid w:val="008112C7"/>
    <w:rsid w:val="00812015"/>
    <w:rsid w:val="00841E6E"/>
    <w:rsid w:val="008432B1"/>
    <w:rsid w:val="00867698"/>
    <w:rsid w:val="00875522"/>
    <w:rsid w:val="00880F6A"/>
    <w:rsid w:val="00883E74"/>
    <w:rsid w:val="00890F3C"/>
    <w:rsid w:val="008942CB"/>
    <w:rsid w:val="008D74E2"/>
    <w:rsid w:val="008E4821"/>
    <w:rsid w:val="00911CC4"/>
    <w:rsid w:val="00966B4C"/>
    <w:rsid w:val="00967BC3"/>
    <w:rsid w:val="009703E1"/>
    <w:rsid w:val="00983E52"/>
    <w:rsid w:val="0099286C"/>
    <w:rsid w:val="009A5C15"/>
    <w:rsid w:val="009E2EAA"/>
    <w:rsid w:val="009F4A93"/>
    <w:rsid w:val="009F6982"/>
    <w:rsid w:val="009F7466"/>
    <w:rsid w:val="00A06CE7"/>
    <w:rsid w:val="00A1407C"/>
    <w:rsid w:val="00A23220"/>
    <w:rsid w:val="00A36D8F"/>
    <w:rsid w:val="00A45FDE"/>
    <w:rsid w:val="00A5107B"/>
    <w:rsid w:val="00A562E2"/>
    <w:rsid w:val="00A604F3"/>
    <w:rsid w:val="00A63ACF"/>
    <w:rsid w:val="00A75878"/>
    <w:rsid w:val="00A94D38"/>
    <w:rsid w:val="00AA731D"/>
    <w:rsid w:val="00AC6F1A"/>
    <w:rsid w:val="00AD3993"/>
    <w:rsid w:val="00AE4FC3"/>
    <w:rsid w:val="00AF3567"/>
    <w:rsid w:val="00B211D0"/>
    <w:rsid w:val="00B2619D"/>
    <w:rsid w:val="00B3227A"/>
    <w:rsid w:val="00B36508"/>
    <w:rsid w:val="00B4095E"/>
    <w:rsid w:val="00B8369E"/>
    <w:rsid w:val="00B91105"/>
    <w:rsid w:val="00BE2A75"/>
    <w:rsid w:val="00BF0CF3"/>
    <w:rsid w:val="00C17E4A"/>
    <w:rsid w:val="00C20C84"/>
    <w:rsid w:val="00C27C7B"/>
    <w:rsid w:val="00C36B42"/>
    <w:rsid w:val="00C44F91"/>
    <w:rsid w:val="00C57ACE"/>
    <w:rsid w:val="00C73C46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71294"/>
    <w:rsid w:val="00D82BD0"/>
    <w:rsid w:val="00D944FD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878F1"/>
    <w:rsid w:val="00E972EC"/>
    <w:rsid w:val="00EA2DB5"/>
    <w:rsid w:val="00EA7DE5"/>
    <w:rsid w:val="00EB19E2"/>
    <w:rsid w:val="00ED341A"/>
    <w:rsid w:val="00EF1B74"/>
    <w:rsid w:val="00EF5A7C"/>
    <w:rsid w:val="00F37951"/>
    <w:rsid w:val="00F4743D"/>
    <w:rsid w:val="00F57945"/>
    <w:rsid w:val="00F72DBC"/>
    <w:rsid w:val="00F94733"/>
    <w:rsid w:val="00FA051C"/>
    <w:rsid w:val="00FA11F1"/>
    <w:rsid w:val="00FB0EE5"/>
    <w:rsid w:val="00FB25C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BF76"/>
  <w15:chartTrackingRefBased/>
  <w15:docId w15:val="{23E0EF0C-4E30-4A25-8D35-ECC0C53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iret.koo@viimsivv.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iret.koo@viimsivv.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imsivv-my.sharepoint.com/:f:/g/personal/piret_koo_viimsivv_ee/Ehk8cOklJ_tCt9Dl_ZB1pvcBdfj6XaURhngjr0JoeMZDRg?e=hhdBDO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ohja@resque.ee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et.koo\OneDrive%20-%20Viimsi%20Vallavalitsus\Desktop\VV%20UUED%20MALLID_2024\Vallavalitsus\Alga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Algatuskiri_vallavalitsus</Template>
  <TotalTime>22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Piret Kõo</dc:creator>
  <cp:keywords/>
  <dc:description/>
  <cp:lastModifiedBy>Piret Kõo</cp:lastModifiedBy>
  <cp:revision>19</cp:revision>
  <dcterms:created xsi:type="dcterms:W3CDTF">2024-05-23T11:10:00Z</dcterms:created>
  <dcterms:modified xsi:type="dcterms:W3CDTF">2024-05-23T11:45:00Z</dcterms:modified>
</cp:coreProperties>
</file>